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48 - Ufficio Segreteria/RPCT - Trattamento di dati relativi alla gestione del rischio di corruzione e di illegalita'</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Molto 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Gestione del rischio violazione sicurezza del trattamento dei dati personali - DPIA</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