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Trascrizione decreti esproprio e alt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Trascrizione decreti esproprio e alt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