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Separazione consensuale, divorzio congiunto e modifica delle condizioni di separazione o di divorzio innanzi all'Ufficiale di Stato Civile.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