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Registro degli accessi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ICAR s.r.l. - Avv.to Nadia Cora' Tel: 0376 803074</w:t>
            </w:r>
          </w:p>
          <w:p>
            <w:pPr>
              <w:jc w:val="both"/>
            </w:pPr>
            <w:r>
              <w:rPr>
                <w:sz w:val="22"/>
                <w:szCs w:val="22"/>
              </w:rPr>
              <w:t xml:space="preserve">Email: consulenza@entionline.it</w:t>
            </w:r>
          </w:p>
          <w:p>
            <w:pPr>
              <w:jc w:val="both"/>
            </w:pPr>
            <w:r>
              <w:rPr>
                <w:sz w:val="22"/>
                <w:szCs w:val="22"/>
              </w:rPr>
              <w:t xml:space="preserve">PEC: nadia.cora@mantova.pecavvocati.it</w:t>
            </w:r>
          </w:p>
          <w:p>
            <w:pPr>
              <w:jc w:val="both"/>
            </w:pPr>
            <w:r>
              <w:rPr>
                <w:sz w:val="22"/>
                <w:szCs w:val="22"/>
              </w:rPr>
              <w:t xml:space="preserve">MASFOR s.r.l. - Canedoli Matteo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Registro degli accessi.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