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Permesso di costruire in sanatoria - Autorizzazione.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