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OIV/Nucleo di Valutazione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Organismo di valutazione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Organismo di valutazione.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