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e revoca assess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e revoca assess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