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Interventi su immobili sottoposti a vincolo idrogeologico - CILA/SCIA piu' Autorizzazioni (la mappatura si riferisce alla CILA).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