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quadre operativ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quadre operativ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