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Ufficio per le relazioni con il pubblico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Front office: Informazioni e comunicazioni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Front office: Informazioni e comunicazioni.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