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Concessione contributi per manifestazioni.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