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Concessione contributi ad associazioni sportive dilettantistiche.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