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AMMINISTRATORI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Atti di controllo politico-amministrativo sui provvedimenti di gestione dell'Ente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Vice Segretario Favali Federico federico.favali@comune.vetto.re.it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Atti di controllo politico-amministrativo sui provvedimenti di gestione dell'Ente.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